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6D" w:rsidRDefault="0092038A" w:rsidP="0034058D">
      <w:pPr>
        <w:pStyle w:val="NormalWeb"/>
        <w:spacing w:line="360" w:lineRule="auto"/>
      </w:pPr>
      <w:r w:rsidRPr="008E426D">
        <w:rPr>
          <w:rFonts w:asciiTheme="minorHAnsi" w:eastAsia="Arial" w:hAnsiTheme="minorHAnsi" w:cstheme="minorHAnsi"/>
          <w:b/>
          <w:color w:val="44546A" w:themeColor="text2"/>
          <w:sz w:val="40"/>
          <w:szCs w:val="40"/>
          <w:u w:val="single"/>
        </w:rPr>
        <w:t>Curriculum Vitae</w:t>
      </w:r>
      <w:r w:rsidR="0034058D">
        <w:rPr>
          <w:rFonts w:asciiTheme="minorHAnsi" w:eastAsia="Arial" w:hAnsiTheme="minorHAnsi" w:cstheme="minorHAnsi" w:hint="cs"/>
          <w:b/>
          <w:color w:val="44546A" w:themeColor="text2"/>
          <w:sz w:val="40"/>
          <w:szCs w:val="40"/>
          <w:u w:val="single"/>
          <w:rtl/>
        </w:rPr>
        <w:t>:</w:t>
      </w:r>
      <w:bookmarkStart w:id="0" w:name="_GoBack"/>
      <w:bookmarkEnd w:id="0"/>
    </w:p>
    <w:p w:rsidR="008E426D" w:rsidRPr="0034058D" w:rsidRDefault="0034058D" w:rsidP="0034058D">
      <w:pPr>
        <w:spacing w:after="513" w:line="360" w:lineRule="auto"/>
        <w:ind w:right="514"/>
        <w:rPr>
          <w:rFonts w:asciiTheme="minorHAnsi" w:eastAsia="Arial" w:hAnsiTheme="minorHAnsi" w:cstheme="minorHAnsi"/>
          <w:b/>
          <w:color w:val="44546A" w:themeColor="text2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C9989F1" wp14:editId="394DD1F8">
            <wp:extent cx="2066916" cy="2148205"/>
            <wp:effectExtent l="0" t="0" r="0" b="4445"/>
            <wp:docPr id="1" name="Picture 1" descr="C:\Users\HP\Downloads\WhatsApp Image 2026-03-16 at 11.22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6-03-16 at 11.22.00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58" cy="220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1A" w:rsidRPr="008E426D" w:rsidRDefault="0092038A" w:rsidP="0034058D">
      <w:pPr>
        <w:pStyle w:val="Heading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8E426D">
        <w:rPr>
          <w:rFonts w:asciiTheme="minorHAnsi" w:hAnsiTheme="minorHAnsi" w:cstheme="minorHAnsi"/>
          <w:sz w:val="32"/>
          <w:szCs w:val="32"/>
          <w:u w:val="single"/>
        </w:rPr>
        <w:t>Personal Information</w:t>
      </w:r>
      <w:r w:rsidR="008E426D">
        <w:rPr>
          <w:rFonts w:asciiTheme="minorHAnsi" w:hAnsiTheme="minorHAnsi" w:cstheme="minorHAnsi" w:hint="cs"/>
          <w:sz w:val="32"/>
          <w:szCs w:val="32"/>
          <w:u w:val="single"/>
          <w:rtl/>
        </w:rPr>
        <w:t>:</w:t>
      </w:r>
    </w:p>
    <w:tbl>
      <w:tblPr>
        <w:tblStyle w:val="TableGrid"/>
        <w:tblW w:w="9638" w:type="dxa"/>
        <w:tblInd w:w="-426" w:type="dxa"/>
        <w:tblCellMar>
          <w:top w:w="94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6236"/>
      </w:tblGrid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Name (Arabic):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8E426D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Segoe UI Symbol" w:hAnsiTheme="minorHAnsi" w:cstheme="minorHAnsi"/>
                <w:bCs/>
                <w:sz w:val="32"/>
                <w:szCs w:val="32"/>
                <w:rtl/>
              </w:rPr>
              <w:t>نورا شعبان عبدالمعز القلاوي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Name (English):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Noura Shaban Abdelmoez Elkelawy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Department: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Rheumatology, Rehabilitation and Physical Medicine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Current Position: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Demonstrator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Office Address: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Banha University Hospitals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Mobile: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01060290204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Work Phone: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00201116168356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Home Phone: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0132479469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5F5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Email:</w:t>
            </w:r>
          </w:p>
        </w:tc>
        <w:tc>
          <w:tcPr>
            <w:tcW w:w="6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Default="008E426D" w:rsidP="0034058D">
            <w:pPr>
              <w:spacing w:after="0" w:line="360" w:lineRule="auto"/>
              <w:rPr>
                <w:rFonts w:asciiTheme="minorHAnsi" w:eastAsia="Arial" w:hAnsiTheme="minorHAnsi" w:cstheme="minorHAnsi"/>
                <w:bCs/>
                <w:sz w:val="32"/>
                <w:szCs w:val="32"/>
                <w:rtl/>
              </w:rPr>
            </w:pPr>
            <w:hyperlink r:id="rId6" w:history="1">
              <w:r w:rsidRPr="00B13CF1">
                <w:rPr>
                  <w:rStyle w:val="Hyperlink"/>
                  <w:rFonts w:asciiTheme="minorHAnsi" w:eastAsia="Arial" w:hAnsiTheme="minorHAnsi" w:cstheme="minorHAnsi"/>
                  <w:bCs/>
                  <w:sz w:val="32"/>
                  <w:szCs w:val="32"/>
                </w:rPr>
                <w:t>nouraelkelawy@icloud.com</w:t>
              </w:r>
            </w:hyperlink>
          </w:p>
          <w:p w:rsidR="008E426D" w:rsidRPr="008E426D" w:rsidRDefault="008E426D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vertAnchor="page" w:horzAnchor="page" w:tblpX="1134" w:tblpY="13800"/>
        <w:tblOverlap w:val="never"/>
        <w:tblW w:w="9638" w:type="dxa"/>
        <w:tblInd w:w="0" w:type="dxa"/>
        <w:tblCellMar>
          <w:top w:w="116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4535"/>
        <w:gridCol w:w="1701"/>
      </w:tblGrid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lastRenderedPageBreak/>
              <w:t>Title</w:t>
            </w:r>
          </w:p>
        </w:tc>
        <w:tc>
          <w:tcPr>
            <w:tcW w:w="4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Years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House Officer</w:t>
            </w:r>
          </w:p>
        </w:tc>
        <w:tc>
          <w:tcPr>
            <w:tcW w:w="4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2021–2022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lastRenderedPageBreak/>
              <w:t>Resident</w:t>
            </w:r>
          </w:p>
        </w:tc>
        <w:tc>
          <w:tcPr>
            <w:tcW w:w="4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2023–2025</w:t>
            </w:r>
          </w:p>
        </w:tc>
      </w:tr>
      <w:tr w:rsidR="00930D1A" w:rsidRPr="008E426D">
        <w:trPr>
          <w:trHeight w:val="360"/>
        </w:trPr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Demonstrator</w:t>
            </w:r>
          </w:p>
        </w:tc>
        <w:tc>
          <w:tcPr>
            <w:tcW w:w="4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– Present</w:t>
            </w:r>
          </w:p>
        </w:tc>
      </w:tr>
    </w:tbl>
    <w:p w:rsidR="008E426D" w:rsidRDefault="008E426D" w:rsidP="0034058D">
      <w:pPr>
        <w:pStyle w:val="Heading1"/>
        <w:spacing w:line="360" w:lineRule="auto"/>
        <w:ind w:left="-5"/>
        <w:rPr>
          <w:rFonts w:asciiTheme="minorHAnsi" w:hAnsiTheme="minorHAnsi" w:cstheme="minorHAnsi"/>
          <w:b w:val="0"/>
          <w:bCs/>
          <w:sz w:val="32"/>
          <w:szCs w:val="32"/>
          <w:rtl/>
        </w:rPr>
      </w:pPr>
    </w:p>
    <w:p w:rsidR="008E426D" w:rsidRDefault="008E426D" w:rsidP="0034058D">
      <w:pPr>
        <w:pStyle w:val="Heading1"/>
        <w:spacing w:line="360" w:lineRule="auto"/>
        <w:ind w:left="-5"/>
        <w:rPr>
          <w:rFonts w:asciiTheme="minorHAnsi" w:hAnsiTheme="minorHAnsi" w:cstheme="minorHAnsi"/>
          <w:b w:val="0"/>
          <w:bCs/>
          <w:sz w:val="32"/>
          <w:szCs w:val="32"/>
          <w:rtl/>
        </w:rPr>
      </w:pPr>
    </w:p>
    <w:p w:rsidR="00930D1A" w:rsidRPr="008E426D" w:rsidRDefault="0092038A" w:rsidP="0034058D">
      <w:pPr>
        <w:pStyle w:val="Heading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8E426D">
        <w:rPr>
          <w:rFonts w:asciiTheme="minorHAnsi" w:hAnsiTheme="minorHAnsi" w:cstheme="minorHAnsi"/>
          <w:sz w:val="32"/>
          <w:szCs w:val="32"/>
          <w:u w:val="single"/>
        </w:rPr>
        <w:t>Education</w:t>
      </w:r>
      <w:r w:rsidR="008E426D">
        <w:rPr>
          <w:rFonts w:asciiTheme="minorHAnsi" w:hAnsiTheme="minorHAnsi" w:cstheme="minorHAnsi" w:hint="cs"/>
          <w:sz w:val="32"/>
          <w:szCs w:val="32"/>
          <w:u w:val="single"/>
          <w:rtl/>
        </w:rPr>
        <w:t>:</w:t>
      </w:r>
    </w:p>
    <w:tbl>
      <w:tblPr>
        <w:tblStyle w:val="TableGrid"/>
        <w:tblW w:w="9638" w:type="dxa"/>
        <w:tblInd w:w="-426" w:type="dxa"/>
        <w:tblCellMar>
          <w:top w:w="116" w:type="dxa"/>
          <w:left w:w="1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2835"/>
        <w:gridCol w:w="1701"/>
      </w:tblGrid>
      <w:tr w:rsidR="00930D1A" w:rsidRPr="008E426D">
        <w:trPr>
          <w:trHeight w:val="360"/>
        </w:trPr>
        <w:tc>
          <w:tcPr>
            <w:tcW w:w="5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Institution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Degree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Year</w:t>
            </w:r>
          </w:p>
        </w:tc>
      </w:tr>
      <w:tr w:rsidR="00930D1A" w:rsidRPr="008E426D">
        <w:trPr>
          <w:trHeight w:val="360"/>
        </w:trPr>
        <w:tc>
          <w:tcPr>
            <w:tcW w:w="5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M.B.B.Ch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2020</w:t>
            </w:r>
          </w:p>
        </w:tc>
      </w:tr>
      <w:tr w:rsidR="00930D1A" w:rsidRPr="008E426D">
        <w:trPr>
          <w:trHeight w:val="360"/>
        </w:trPr>
        <w:tc>
          <w:tcPr>
            <w:tcW w:w="5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Faculty of Medicine, Benha University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right="-2387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M.Sc (Rheumatology, Rehabilitation &amp; Physical Medicine)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2026</w:t>
            </w:r>
          </w:p>
        </w:tc>
      </w:tr>
    </w:tbl>
    <w:p w:rsidR="00930D1A" w:rsidRPr="008E426D" w:rsidRDefault="0092038A" w:rsidP="0034058D">
      <w:pPr>
        <w:pStyle w:val="Heading1"/>
        <w:spacing w:after="52" w:line="360" w:lineRule="auto"/>
        <w:ind w:left="-5"/>
        <w:rPr>
          <w:rFonts w:asciiTheme="minorHAnsi" w:hAnsiTheme="minorHAnsi" w:cstheme="minorHAnsi"/>
          <w:b w:val="0"/>
          <w:bCs/>
          <w:sz w:val="32"/>
          <w:szCs w:val="32"/>
        </w:rPr>
      </w:pPr>
      <w:r w:rsidRPr="008E426D">
        <w:rPr>
          <w:rFonts w:asciiTheme="minorHAnsi" w:hAnsiTheme="minorHAnsi" w:cstheme="minorHAnsi"/>
          <w:b w:val="0"/>
          <w:bCs/>
          <w:sz w:val="32"/>
          <w:szCs w:val="32"/>
        </w:rPr>
        <w:t>Specialty</w:t>
      </w:r>
    </w:p>
    <w:p w:rsidR="00930D1A" w:rsidRPr="008E426D" w:rsidRDefault="0092038A" w:rsidP="0034058D">
      <w:pPr>
        <w:spacing w:after="107" w:line="360" w:lineRule="auto"/>
        <w:ind w:left="-5" w:hanging="10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General Specialty: Rheumatology, Rehabilitation and Physical Medicine</w:t>
      </w:r>
    </w:p>
    <w:p w:rsidR="00930D1A" w:rsidRPr="008E426D" w:rsidRDefault="0092038A" w:rsidP="0034058D">
      <w:pPr>
        <w:spacing w:after="587" w:line="360" w:lineRule="auto"/>
        <w:ind w:left="-5" w:hanging="10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Specific Specialty: Rheumatology, Rehabilitation and Physical Medicine</w:t>
      </w:r>
    </w:p>
    <w:p w:rsidR="00930D1A" w:rsidRPr="008E426D" w:rsidRDefault="0092038A" w:rsidP="0034058D">
      <w:pPr>
        <w:pStyle w:val="Heading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8E426D">
        <w:rPr>
          <w:rFonts w:asciiTheme="minorHAnsi" w:hAnsiTheme="minorHAnsi" w:cstheme="minorHAnsi"/>
          <w:sz w:val="32"/>
          <w:szCs w:val="32"/>
          <w:u w:val="single"/>
        </w:rPr>
        <w:t>Language Skills</w:t>
      </w:r>
      <w:r w:rsidR="008E426D">
        <w:rPr>
          <w:rFonts w:asciiTheme="minorHAnsi" w:hAnsiTheme="minorHAnsi" w:cstheme="minorHAnsi" w:hint="cs"/>
          <w:sz w:val="32"/>
          <w:szCs w:val="32"/>
          <w:u w:val="single"/>
          <w:rtl/>
        </w:rPr>
        <w:t>:</w:t>
      </w:r>
    </w:p>
    <w:tbl>
      <w:tblPr>
        <w:tblStyle w:val="TableGrid"/>
        <w:tblW w:w="9638" w:type="dxa"/>
        <w:tblInd w:w="-426" w:type="dxa"/>
        <w:tblCellMar>
          <w:top w:w="116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2268"/>
        <w:gridCol w:w="2268"/>
        <w:gridCol w:w="2268"/>
      </w:tblGrid>
      <w:tr w:rsidR="00930D1A" w:rsidRPr="008E426D">
        <w:trPr>
          <w:trHeight w:val="36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Language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Reading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Speaking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Writing</w:t>
            </w:r>
          </w:p>
        </w:tc>
      </w:tr>
      <w:tr w:rsidR="00930D1A" w:rsidRPr="008E426D">
        <w:trPr>
          <w:trHeight w:val="36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Arabic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Excellent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Excellent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Excellent</w:t>
            </w:r>
          </w:p>
        </w:tc>
      </w:tr>
      <w:tr w:rsidR="00930D1A" w:rsidRPr="008E426D">
        <w:trPr>
          <w:trHeight w:val="36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English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Excellent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Good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Excellent</w:t>
            </w:r>
          </w:p>
        </w:tc>
      </w:tr>
      <w:tr w:rsidR="00930D1A" w:rsidRPr="008E426D">
        <w:trPr>
          <w:trHeight w:val="36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lastRenderedPageBreak/>
              <w:t>German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Good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-</w:t>
            </w:r>
          </w:p>
        </w:tc>
      </w:tr>
    </w:tbl>
    <w:p w:rsidR="008E426D" w:rsidRDefault="008E426D" w:rsidP="0034058D">
      <w:pPr>
        <w:pStyle w:val="Heading1"/>
        <w:spacing w:after="52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930D1A" w:rsidRPr="008E426D" w:rsidRDefault="0092038A" w:rsidP="0034058D">
      <w:pPr>
        <w:pStyle w:val="Heading1"/>
        <w:spacing w:after="52" w:line="360" w:lineRule="auto"/>
        <w:ind w:left="126" w:firstLine="0"/>
        <w:rPr>
          <w:rFonts w:asciiTheme="minorHAnsi" w:hAnsiTheme="minorHAnsi" w:cstheme="minorHAnsi"/>
          <w:sz w:val="32"/>
          <w:szCs w:val="32"/>
          <w:u w:val="single"/>
        </w:rPr>
      </w:pPr>
      <w:r w:rsidRPr="008E426D">
        <w:rPr>
          <w:rFonts w:asciiTheme="minorHAnsi" w:hAnsiTheme="minorHAnsi" w:cstheme="minorHAnsi"/>
          <w:sz w:val="32"/>
          <w:szCs w:val="32"/>
          <w:u w:val="single"/>
        </w:rPr>
        <w:t>Professional Memberships</w:t>
      </w:r>
      <w:r w:rsidR="008E426D" w:rsidRPr="008E426D">
        <w:rPr>
          <w:rFonts w:asciiTheme="minorHAnsi" w:hAnsiTheme="minorHAnsi" w:cstheme="minorHAnsi" w:hint="cs"/>
          <w:sz w:val="32"/>
          <w:szCs w:val="32"/>
          <w:u w:val="single"/>
          <w:rtl/>
        </w:rPr>
        <w:t>:</w:t>
      </w:r>
    </w:p>
    <w:p w:rsidR="00930D1A" w:rsidRPr="008E426D" w:rsidRDefault="0092038A" w:rsidP="0034058D">
      <w:pPr>
        <w:numPr>
          <w:ilvl w:val="0"/>
          <w:numId w:val="1"/>
        </w:numPr>
        <w:spacing w:after="107" w:line="360" w:lineRule="auto"/>
        <w:ind w:hanging="126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Egyptian Society of Rheumatic Diseases</w:t>
      </w:r>
    </w:p>
    <w:p w:rsidR="00930D1A" w:rsidRPr="008E426D" w:rsidRDefault="0092038A" w:rsidP="0034058D">
      <w:pPr>
        <w:numPr>
          <w:ilvl w:val="0"/>
          <w:numId w:val="1"/>
        </w:numPr>
        <w:spacing w:after="107" w:line="360" w:lineRule="auto"/>
        <w:ind w:hanging="126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Egyptian Rheumatology and Rehabilitation</w:t>
      </w:r>
    </w:p>
    <w:p w:rsidR="00930D1A" w:rsidRPr="008E426D" w:rsidRDefault="0092038A" w:rsidP="0034058D">
      <w:pPr>
        <w:numPr>
          <w:ilvl w:val="0"/>
          <w:numId w:val="1"/>
        </w:numPr>
        <w:spacing w:after="107" w:line="360" w:lineRule="auto"/>
        <w:ind w:hanging="126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Egyptian Society of Rheumatology and Rehabilitation</w:t>
      </w:r>
    </w:p>
    <w:p w:rsidR="00930D1A" w:rsidRPr="008E426D" w:rsidRDefault="0092038A" w:rsidP="0034058D">
      <w:pPr>
        <w:numPr>
          <w:ilvl w:val="0"/>
          <w:numId w:val="1"/>
        </w:numPr>
        <w:spacing w:after="587" w:line="360" w:lineRule="auto"/>
        <w:ind w:hanging="126"/>
        <w:rPr>
          <w:rFonts w:asciiTheme="minorHAnsi" w:hAnsiTheme="minorHAnsi" w:cstheme="minorHAnsi"/>
          <w:bCs/>
          <w:sz w:val="32"/>
          <w:szCs w:val="32"/>
        </w:rPr>
      </w:pPr>
      <w:r w:rsidRPr="008E426D">
        <w:rPr>
          <w:rFonts w:asciiTheme="minorHAnsi" w:eastAsia="Arial" w:hAnsiTheme="minorHAnsi" w:cstheme="minorHAnsi"/>
          <w:bCs/>
          <w:sz w:val="32"/>
          <w:szCs w:val="32"/>
        </w:rPr>
        <w:t>Egyptian College of Pediatric Rheumatology</w:t>
      </w:r>
    </w:p>
    <w:p w:rsidR="00930D1A" w:rsidRPr="008E426D" w:rsidRDefault="0092038A" w:rsidP="0034058D">
      <w:pPr>
        <w:pStyle w:val="Heading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8E426D">
        <w:rPr>
          <w:rFonts w:asciiTheme="minorHAnsi" w:hAnsiTheme="minorHAnsi" w:cstheme="minorHAnsi"/>
          <w:sz w:val="32"/>
          <w:szCs w:val="32"/>
          <w:u w:val="single"/>
        </w:rPr>
        <w:t>Workshops, Conferences &amp; Scientific Meetings</w:t>
      </w:r>
      <w:r w:rsidR="008E426D">
        <w:rPr>
          <w:rFonts w:asciiTheme="minorHAnsi" w:hAnsiTheme="minorHAnsi" w:cstheme="minorHAnsi" w:hint="cs"/>
          <w:sz w:val="32"/>
          <w:szCs w:val="32"/>
          <w:u w:val="single"/>
          <w:rtl/>
        </w:rPr>
        <w:t>:</w:t>
      </w:r>
    </w:p>
    <w:tbl>
      <w:tblPr>
        <w:tblStyle w:val="TableGrid"/>
        <w:tblW w:w="9638" w:type="dxa"/>
        <w:tblInd w:w="-426" w:type="dxa"/>
        <w:tblCellMar>
          <w:top w:w="1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Conference / Workshop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Year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 w:right="-2854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New ERA and Updates of Physical Medicine, Rheumatology and Rehabilitation – Agouza Rheumatology and Rehabilitati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2023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45th Annual Meeting of the Egyptian Society of Rheumatic Diseases – Hurghada, Egypt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2023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4th Benha Conference of Rheumatology, Rehabilit</w:t>
            </w: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ation and Physical Medicine – Al-Qaly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-2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ubia, Egypt2023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18th Annual Ain Shams International Rheumatology and Rehabilitation Conference – Ca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-2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iro, Egypt2024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 w:right="-1798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lastRenderedPageBreak/>
              <w:t>Basic Musculoskeletal Ultrasound Workshop of Wrist and Knee Joints (Trainee) – Benha Faculty of Medicine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2024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 w:right="-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5th Benha Conference of Rheumatology, Rehabilitation &amp; Physical Medicine Department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2024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45th Annual Meeting of the Egyptian Society of Rheumatic Diseases – Hurghada, Egypt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2025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 w:right="-2842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Basic Nerve Conduction and Electromyography Workshop (Organizing Committee) – Medical Skills &amp; Simulation Center,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2025</w:t>
            </w:r>
          </w:p>
        </w:tc>
      </w:tr>
      <w:tr w:rsidR="00930D1A" w:rsidRPr="008E426D">
        <w:trPr>
          <w:trHeight w:val="360"/>
        </w:trPr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 w:right="-2887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3rd International Agouza Physical Medicine, Rheumatology and Rehabilitation Center Conference – Armed Forces, Cairo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0D1A" w:rsidRPr="008E426D" w:rsidRDefault="0092038A" w:rsidP="0034058D">
            <w:pPr>
              <w:spacing w:after="0" w:line="360" w:lineRule="auto"/>
              <w:ind w:left="12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8E426D">
              <w:rPr>
                <w:rFonts w:asciiTheme="minorHAnsi" w:eastAsia="Arial" w:hAnsiTheme="minorHAnsi" w:cstheme="minorHAnsi"/>
                <w:bCs/>
                <w:sz w:val="32"/>
                <w:szCs w:val="32"/>
              </w:rPr>
              <w:t>2025</w:t>
            </w:r>
          </w:p>
        </w:tc>
      </w:tr>
    </w:tbl>
    <w:p w:rsidR="0092038A" w:rsidRPr="008E426D" w:rsidRDefault="0092038A" w:rsidP="0034058D">
      <w:pPr>
        <w:spacing w:line="360" w:lineRule="auto"/>
        <w:rPr>
          <w:rFonts w:asciiTheme="minorHAnsi" w:hAnsiTheme="minorHAnsi" w:cstheme="minorHAnsi"/>
          <w:bCs/>
          <w:sz w:val="32"/>
          <w:szCs w:val="32"/>
        </w:rPr>
      </w:pPr>
    </w:p>
    <w:sectPr w:rsidR="0092038A" w:rsidRPr="008E426D">
      <w:pgSz w:w="11906" w:h="16838"/>
      <w:pgMar w:top="1662" w:right="3999" w:bottom="159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9D5"/>
    <w:multiLevelType w:val="hybridMultilevel"/>
    <w:tmpl w:val="05DAF49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FF528F9"/>
    <w:multiLevelType w:val="hybridMultilevel"/>
    <w:tmpl w:val="9D729AEC"/>
    <w:lvl w:ilvl="0" w:tplc="B7CEE38A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03376">
      <w:start w:val="1"/>
      <w:numFmt w:val="bullet"/>
      <w:lvlText w:val="o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C7980">
      <w:start w:val="1"/>
      <w:numFmt w:val="bullet"/>
      <w:lvlText w:val="▪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C6AE8">
      <w:start w:val="1"/>
      <w:numFmt w:val="bullet"/>
      <w:lvlText w:val="•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A211A">
      <w:start w:val="1"/>
      <w:numFmt w:val="bullet"/>
      <w:lvlText w:val="o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82E7AC">
      <w:start w:val="1"/>
      <w:numFmt w:val="bullet"/>
      <w:lvlText w:val="▪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A9146">
      <w:start w:val="1"/>
      <w:numFmt w:val="bullet"/>
      <w:lvlText w:val="•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E203A">
      <w:start w:val="1"/>
      <w:numFmt w:val="bullet"/>
      <w:lvlText w:val="o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F00A4E">
      <w:start w:val="1"/>
      <w:numFmt w:val="bullet"/>
      <w:lvlText w:val="▪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D225CC"/>
    <w:multiLevelType w:val="hybridMultilevel"/>
    <w:tmpl w:val="F462DC0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1A"/>
    <w:rsid w:val="0034058D"/>
    <w:rsid w:val="008E426D"/>
    <w:rsid w:val="0092038A"/>
    <w:rsid w:val="009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7448"/>
  <w15:docId w15:val="{B639A180-03EB-467E-A81D-863B761A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E42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uraelkelawy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HP</cp:lastModifiedBy>
  <cp:revision>3</cp:revision>
  <dcterms:created xsi:type="dcterms:W3CDTF">2026-03-16T22:07:00Z</dcterms:created>
  <dcterms:modified xsi:type="dcterms:W3CDTF">2026-03-16T22:09:00Z</dcterms:modified>
</cp:coreProperties>
</file>